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B18" w:rsidRDefault="00915B18">
      <w:pPr>
        <w:rPr>
          <w:rFonts w:ascii="Arial" w:hAnsi="Arial" w:cs="Arial"/>
          <w:sz w:val="28"/>
          <w:szCs w:val="28"/>
        </w:rPr>
      </w:pPr>
      <w:r w:rsidRPr="00957A43">
        <w:rPr>
          <w:rFonts w:ascii="Calibri" w:eastAsia="Calibri" w:hAnsi="Calibri" w:cs="Times New Roman"/>
          <w:noProof/>
        </w:rPr>
        <w:drawing>
          <wp:inline distT="0" distB="0" distL="0" distR="0" wp14:anchorId="2F4CD785" wp14:editId="31F4DC6A">
            <wp:extent cx="5200650" cy="12096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3C9" w:rsidRPr="002023C9" w:rsidRDefault="002023C9" w:rsidP="002023C9">
      <w:pPr>
        <w:jc w:val="center"/>
        <w:rPr>
          <w:rFonts w:ascii="Arial" w:hAnsi="Arial" w:cs="Arial"/>
          <w:b/>
          <w:szCs w:val="28"/>
        </w:rPr>
      </w:pPr>
      <w:r w:rsidRPr="002023C9">
        <w:rPr>
          <w:rFonts w:ascii="Arial" w:hAnsi="Arial" w:cs="Arial"/>
          <w:b/>
          <w:szCs w:val="28"/>
        </w:rPr>
        <w:t xml:space="preserve">OBRAZLOŽENJE </w:t>
      </w:r>
      <w:r>
        <w:rPr>
          <w:rFonts w:ascii="Arial" w:hAnsi="Arial" w:cs="Arial"/>
          <w:b/>
          <w:szCs w:val="28"/>
        </w:rPr>
        <w:t>REBALANSA</w:t>
      </w:r>
      <w:r w:rsidRPr="002023C9">
        <w:rPr>
          <w:rFonts w:ascii="Arial" w:hAnsi="Arial" w:cs="Arial"/>
          <w:b/>
          <w:szCs w:val="28"/>
        </w:rPr>
        <w:t xml:space="preserve"> ZA 202</w:t>
      </w:r>
      <w:r w:rsidR="005E30F3">
        <w:rPr>
          <w:rFonts w:ascii="Arial" w:hAnsi="Arial" w:cs="Arial"/>
          <w:b/>
          <w:szCs w:val="28"/>
        </w:rPr>
        <w:t>1</w:t>
      </w:r>
      <w:r w:rsidRPr="002023C9">
        <w:rPr>
          <w:rFonts w:ascii="Arial" w:hAnsi="Arial" w:cs="Arial"/>
          <w:b/>
          <w:szCs w:val="28"/>
        </w:rPr>
        <w:t>. GODINU</w:t>
      </w:r>
    </w:p>
    <w:p w:rsidR="00D329D1" w:rsidRDefault="001D06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8"/>
        </w:rPr>
        <w:tab/>
      </w:r>
      <w:r w:rsidR="003B7687" w:rsidRPr="005E30F3">
        <w:rPr>
          <w:rFonts w:ascii="Arial" w:hAnsi="Arial" w:cs="Arial"/>
          <w:szCs w:val="28"/>
        </w:rPr>
        <w:t>Medicinska škola Bjelovar</w:t>
      </w:r>
      <w:r w:rsidR="003B7687" w:rsidRPr="005E30F3">
        <w:rPr>
          <w:rFonts w:ascii="Arial" w:hAnsi="Arial" w:cs="Arial"/>
          <w:sz w:val="16"/>
          <w:szCs w:val="20"/>
        </w:rPr>
        <w:t xml:space="preserve"> </w:t>
      </w:r>
      <w:r w:rsidR="003B7687">
        <w:rPr>
          <w:rFonts w:ascii="Arial" w:hAnsi="Arial" w:cs="Arial"/>
          <w:sz w:val="20"/>
          <w:szCs w:val="20"/>
        </w:rPr>
        <w:t xml:space="preserve">je krajem </w:t>
      </w:r>
      <w:r w:rsidR="003A215B">
        <w:rPr>
          <w:rFonts w:ascii="Arial" w:hAnsi="Arial" w:cs="Arial"/>
          <w:sz w:val="20"/>
          <w:szCs w:val="20"/>
        </w:rPr>
        <w:t>2020</w:t>
      </w:r>
      <w:r w:rsidR="003B7687">
        <w:rPr>
          <w:rFonts w:ascii="Arial" w:hAnsi="Arial" w:cs="Arial"/>
          <w:sz w:val="20"/>
          <w:szCs w:val="20"/>
        </w:rPr>
        <w:t xml:space="preserve"> godine donijela Plan prihoda i rashoda, primitaka i izdataka za 202</w:t>
      </w:r>
      <w:r w:rsidR="003A215B">
        <w:rPr>
          <w:rFonts w:ascii="Arial" w:hAnsi="Arial" w:cs="Arial"/>
          <w:sz w:val="20"/>
          <w:szCs w:val="20"/>
        </w:rPr>
        <w:t>1</w:t>
      </w:r>
      <w:r w:rsidR="003B7687">
        <w:rPr>
          <w:rFonts w:ascii="Arial" w:hAnsi="Arial" w:cs="Arial"/>
          <w:sz w:val="20"/>
          <w:szCs w:val="20"/>
        </w:rPr>
        <w:t xml:space="preserve">. godinu u iznosu </w:t>
      </w:r>
      <w:r w:rsidR="003A215B">
        <w:rPr>
          <w:rFonts w:ascii="Arial" w:hAnsi="Arial" w:cs="Arial"/>
          <w:sz w:val="20"/>
          <w:szCs w:val="20"/>
        </w:rPr>
        <w:t>31.451.607,00</w:t>
      </w:r>
      <w:r w:rsidR="003B7687">
        <w:rPr>
          <w:rFonts w:ascii="Arial" w:hAnsi="Arial" w:cs="Arial"/>
          <w:sz w:val="20"/>
          <w:szCs w:val="20"/>
        </w:rPr>
        <w:t xml:space="preserve"> kn. Tako doneseni plan </w:t>
      </w:r>
      <w:r w:rsidR="003A215B">
        <w:rPr>
          <w:rFonts w:ascii="Arial" w:hAnsi="Arial" w:cs="Arial"/>
          <w:sz w:val="20"/>
          <w:szCs w:val="20"/>
        </w:rPr>
        <w:t>se sastojao od planiranih prihoda i rashoda financiranih iz:</w:t>
      </w:r>
    </w:p>
    <w:p w:rsidR="003A215B" w:rsidRDefault="003A215B" w:rsidP="003A215B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Županijskog proračuna u iznosu 2.100.182,00 kn</w:t>
      </w:r>
    </w:p>
    <w:p w:rsidR="003A215B" w:rsidRDefault="003A215B" w:rsidP="003A215B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Državnog proračuna u iznosu 8.229.818,00 kn</w:t>
      </w:r>
    </w:p>
    <w:p w:rsidR="003A215B" w:rsidRDefault="003A215B" w:rsidP="003A215B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 sredstava u iznosu 20.847.607,00 kn</w:t>
      </w:r>
    </w:p>
    <w:p w:rsidR="0014427A" w:rsidRDefault="003A215B" w:rsidP="003A215B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Vlastitih sredstava u iznosu 274.000,00 kn.</w:t>
      </w:r>
    </w:p>
    <w:p w:rsidR="00F17B62" w:rsidRPr="00F17B62" w:rsidRDefault="00F17B62" w:rsidP="00F17B62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Ukupno plan prihoda i rashoda financiranih iz županijskog proračuna korigiramo ovim rebalansom za 804.195,00 kn te plan za 2021. godinu iznosi 1.295.987,00 kn</w:t>
      </w:r>
    </w:p>
    <w:p w:rsidR="0017339B" w:rsidRDefault="001442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 županijskog proračuna smo k</w:t>
      </w:r>
      <w:r w:rsidR="00D329D1">
        <w:rPr>
          <w:rFonts w:ascii="Arial" w:hAnsi="Arial" w:cs="Arial"/>
          <w:sz w:val="20"/>
          <w:szCs w:val="20"/>
        </w:rPr>
        <w:t>od planiranja prihoda i rashoda za 202</w:t>
      </w:r>
      <w:r w:rsidR="003A215B">
        <w:rPr>
          <w:rFonts w:ascii="Arial" w:hAnsi="Arial" w:cs="Arial"/>
          <w:sz w:val="20"/>
          <w:szCs w:val="20"/>
        </w:rPr>
        <w:t>1</w:t>
      </w:r>
      <w:r w:rsidR="00D329D1">
        <w:rPr>
          <w:rFonts w:ascii="Arial" w:hAnsi="Arial" w:cs="Arial"/>
          <w:sz w:val="20"/>
          <w:szCs w:val="20"/>
        </w:rPr>
        <w:t>. godinu, imali odobrenje</w:t>
      </w:r>
      <w:r w:rsidR="00E36667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</w:t>
      </w:r>
      <w:r w:rsidR="00D329D1">
        <w:rPr>
          <w:rFonts w:ascii="Arial" w:hAnsi="Arial" w:cs="Arial"/>
          <w:sz w:val="20"/>
          <w:szCs w:val="20"/>
        </w:rPr>
        <w:t xml:space="preserve"> ( limit ) za pokriće troškova tekućeg poslovanja, </w:t>
      </w:r>
      <w:r w:rsidR="0017339B">
        <w:rPr>
          <w:rFonts w:ascii="Arial" w:hAnsi="Arial" w:cs="Arial"/>
          <w:sz w:val="20"/>
          <w:szCs w:val="20"/>
        </w:rPr>
        <w:t xml:space="preserve"> iz decentraliziranih sredstava, </w:t>
      </w:r>
      <w:r w:rsidR="00D329D1">
        <w:rPr>
          <w:rFonts w:ascii="Arial" w:hAnsi="Arial" w:cs="Arial"/>
          <w:sz w:val="20"/>
          <w:szCs w:val="20"/>
        </w:rPr>
        <w:t xml:space="preserve"> na iznos 720.158,00 kn da bi tijekom tekuće godine taj iznos smanj</w:t>
      </w:r>
      <w:r w:rsidR="003A215B">
        <w:rPr>
          <w:rFonts w:ascii="Arial" w:hAnsi="Arial" w:cs="Arial"/>
          <w:sz w:val="20"/>
          <w:szCs w:val="20"/>
        </w:rPr>
        <w:t>en</w:t>
      </w:r>
      <w:r w:rsidR="00D329D1">
        <w:rPr>
          <w:rFonts w:ascii="Arial" w:hAnsi="Arial" w:cs="Arial"/>
          <w:sz w:val="20"/>
          <w:szCs w:val="20"/>
        </w:rPr>
        <w:t xml:space="preserve"> na </w:t>
      </w:r>
      <w:r w:rsidR="003A215B">
        <w:rPr>
          <w:rFonts w:ascii="Arial" w:hAnsi="Arial" w:cs="Arial"/>
          <w:sz w:val="20"/>
          <w:szCs w:val="20"/>
        </w:rPr>
        <w:t>578.091</w:t>
      </w:r>
      <w:r w:rsidR="00D329D1">
        <w:rPr>
          <w:rFonts w:ascii="Arial" w:hAnsi="Arial" w:cs="Arial"/>
          <w:sz w:val="20"/>
          <w:szCs w:val="20"/>
        </w:rPr>
        <w:t>,00 kn</w:t>
      </w:r>
      <w:r w:rsidR="003A215B">
        <w:rPr>
          <w:rFonts w:ascii="Arial" w:hAnsi="Arial" w:cs="Arial"/>
          <w:sz w:val="20"/>
          <w:szCs w:val="20"/>
        </w:rPr>
        <w:t>.</w:t>
      </w:r>
    </w:p>
    <w:p w:rsidR="0014427A" w:rsidRDefault="00484C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Zbog s</w:t>
      </w:r>
      <w:r w:rsidR="0014427A">
        <w:rPr>
          <w:rFonts w:ascii="Arial" w:hAnsi="Arial" w:cs="Arial"/>
          <w:sz w:val="20"/>
          <w:szCs w:val="20"/>
        </w:rPr>
        <w:t>manjenj</w:t>
      </w:r>
      <w:r>
        <w:rPr>
          <w:rFonts w:ascii="Arial" w:hAnsi="Arial" w:cs="Arial"/>
          <w:sz w:val="20"/>
          <w:szCs w:val="20"/>
        </w:rPr>
        <w:t>a</w:t>
      </w:r>
      <w:r w:rsidR="0014427A">
        <w:rPr>
          <w:rFonts w:ascii="Arial" w:hAnsi="Arial" w:cs="Arial"/>
          <w:sz w:val="20"/>
          <w:szCs w:val="20"/>
        </w:rPr>
        <w:t xml:space="preserve"> prihoda od </w:t>
      </w:r>
      <w:r w:rsidR="003A215B">
        <w:rPr>
          <w:rFonts w:ascii="Arial" w:hAnsi="Arial" w:cs="Arial"/>
          <w:sz w:val="20"/>
          <w:szCs w:val="20"/>
        </w:rPr>
        <w:t>142.067</w:t>
      </w:r>
      <w:r w:rsidR="0014427A">
        <w:rPr>
          <w:rFonts w:ascii="Arial" w:hAnsi="Arial" w:cs="Arial"/>
          <w:sz w:val="20"/>
          <w:szCs w:val="20"/>
        </w:rPr>
        <w:t xml:space="preserve">,00 kn smo </w:t>
      </w:r>
      <w:r>
        <w:rPr>
          <w:rFonts w:ascii="Arial" w:hAnsi="Arial" w:cs="Arial"/>
          <w:sz w:val="20"/>
          <w:szCs w:val="20"/>
        </w:rPr>
        <w:t>smanjili i rashode koji se financiraju iz tih izvora i to u najvećoj mjeri na službenim putovanjima</w:t>
      </w:r>
      <w:r w:rsidR="003A215B">
        <w:rPr>
          <w:rFonts w:ascii="Arial" w:hAnsi="Arial" w:cs="Arial"/>
          <w:sz w:val="20"/>
          <w:szCs w:val="20"/>
        </w:rPr>
        <w:t xml:space="preserve"> i ostalim troškovima zaposlenih</w:t>
      </w:r>
      <w:r>
        <w:rPr>
          <w:rFonts w:ascii="Arial" w:hAnsi="Arial" w:cs="Arial"/>
          <w:sz w:val="20"/>
          <w:szCs w:val="20"/>
        </w:rPr>
        <w:t xml:space="preserve"> ( </w:t>
      </w:r>
      <w:r w:rsidR="003A215B">
        <w:rPr>
          <w:rFonts w:ascii="Arial" w:hAnsi="Arial" w:cs="Arial"/>
          <w:sz w:val="20"/>
          <w:szCs w:val="20"/>
        </w:rPr>
        <w:t>73.135</w:t>
      </w:r>
      <w:r w:rsidR="00F17B62">
        <w:rPr>
          <w:rFonts w:ascii="Arial" w:hAnsi="Arial" w:cs="Arial"/>
          <w:sz w:val="20"/>
          <w:szCs w:val="20"/>
        </w:rPr>
        <w:t>,00 kn ), plan rashoda za materijal i energiju smanjujemo za 26.206,00 kn, plan rashoda za usluge smanjujemo za 19.322,00 kn te ostale rashode za 27.190,00 kn.</w:t>
      </w:r>
    </w:p>
    <w:p w:rsidR="00F17B62" w:rsidRDefault="00F17B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rash</w:t>
      </w:r>
      <w:r w:rsidR="004C7E27">
        <w:rPr>
          <w:rFonts w:ascii="Arial" w:hAnsi="Arial" w:cs="Arial"/>
          <w:sz w:val="20"/>
          <w:szCs w:val="20"/>
        </w:rPr>
        <w:t>oda financiranih iz županijskog proračuna za izgradnju RCK-1 se smanjuje za 659.706,00 kn jer projekt nije realiziran u planiranom obujmu. Kod donošenja plana, prije godinu dana, nije se znalo kada će izgradnja i započeti, tako da je plan prihoda i rashoda potrebno za 2021. godinu smanjiti i ostatak projekta preraspodijeliti u plan za 2023. i 2024. godinu.</w:t>
      </w:r>
    </w:p>
    <w:p w:rsidR="004C7E27" w:rsidRDefault="004255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Ostale rashode </w:t>
      </w:r>
      <w:r w:rsidR="004C7E27">
        <w:rPr>
          <w:rFonts w:ascii="Arial" w:hAnsi="Arial" w:cs="Arial"/>
          <w:sz w:val="20"/>
          <w:szCs w:val="20"/>
        </w:rPr>
        <w:t>( e-tehničar i shema školskog voća )</w:t>
      </w:r>
      <w:r>
        <w:rPr>
          <w:rFonts w:ascii="Arial" w:hAnsi="Arial" w:cs="Arial"/>
          <w:sz w:val="20"/>
          <w:szCs w:val="20"/>
        </w:rPr>
        <w:t xml:space="preserve">korigiramo u manjim iznosima, </w:t>
      </w:r>
      <w:r w:rsidR="004C7E27">
        <w:rPr>
          <w:rFonts w:ascii="Arial" w:hAnsi="Arial" w:cs="Arial"/>
          <w:sz w:val="20"/>
          <w:szCs w:val="20"/>
        </w:rPr>
        <w:t>manji su od planiranih za 2.212,00 kn, odnosno 210,00 kn.</w:t>
      </w:r>
    </w:p>
    <w:p w:rsidR="00223CCC" w:rsidRDefault="001D06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53AA2">
        <w:rPr>
          <w:rFonts w:ascii="Arial" w:hAnsi="Arial" w:cs="Arial"/>
          <w:sz w:val="20"/>
          <w:szCs w:val="20"/>
        </w:rPr>
        <w:t xml:space="preserve">Iz državnog proračuna, ukupan plan prihoda i rashoda treba smanjiti sa 8.229.818,00 kn na 7.818.503,00 kn odnosno za 411.315,00 kn. Smanjenje plana prihoda i rashoda zbog nerealiziranog planiranog obujma aktivnosti na Uspostavi RCK iznosi 460.415,00 kn. Razlog tome je što se zbog </w:t>
      </w:r>
      <w:proofErr w:type="spellStart"/>
      <w:r w:rsidR="00653AA2">
        <w:rPr>
          <w:rFonts w:ascii="Arial" w:hAnsi="Arial" w:cs="Arial"/>
          <w:sz w:val="20"/>
          <w:szCs w:val="20"/>
        </w:rPr>
        <w:t>pandemije</w:t>
      </w:r>
      <w:proofErr w:type="spellEnd"/>
      <w:r w:rsidR="00653AA2">
        <w:rPr>
          <w:rFonts w:ascii="Arial" w:hAnsi="Arial" w:cs="Arial"/>
          <w:sz w:val="20"/>
          <w:szCs w:val="20"/>
        </w:rPr>
        <w:t xml:space="preserve">, aktivnosti na edukacijama i drugim poslovima nisu mogli odvijati prema planiranom </w:t>
      </w:r>
      <w:proofErr w:type="spellStart"/>
      <w:r w:rsidR="00653AA2">
        <w:rPr>
          <w:rFonts w:ascii="Arial" w:hAnsi="Arial" w:cs="Arial"/>
          <w:sz w:val="20"/>
          <w:szCs w:val="20"/>
        </w:rPr>
        <w:t>vremeniku</w:t>
      </w:r>
      <w:proofErr w:type="spellEnd"/>
      <w:r w:rsidR="00653AA2">
        <w:rPr>
          <w:rFonts w:ascii="Arial" w:hAnsi="Arial" w:cs="Arial"/>
          <w:sz w:val="20"/>
          <w:szCs w:val="20"/>
        </w:rPr>
        <w:t>. Za razliku od toga, za plaće i druge naknade zaposlenih, koje se financiraju iz državnog proračuna, potrebno je planirati više za 64.100,00 kn jer iako je bilo planirano više sredstava nego je iznosio čisti obračun plaća i naknada, plan moramo još povećati zbog isplata razlike plaće po sudskim presudama, koje onda donose i rashode parničnih troškova, sudske pristojbe i kamate na sva davanja.</w:t>
      </w:r>
    </w:p>
    <w:p w:rsidR="00D64E24" w:rsidRDefault="00223C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Planirane prihode i rashode financirane  iz EU izvora potrebno je smanjiti za 11.728.855,00 kn tako da će plan iznositi 9.118.752,00 kn zbog nerealiziranih aktivnosti na RCK-1 u iznosu 5.688.118,00 kn i na RCK-2 u iznosu 6.040.737,00 kn. Sve planirane aktivnosti su bile jako ograničene </w:t>
      </w:r>
      <w:proofErr w:type="spellStart"/>
      <w:r>
        <w:rPr>
          <w:rFonts w:ascii="Arial" w:hAnsi="Arial" w:cs="Arial"/>
          <w:sz w:val="20"/>
          <w:szCs w:val="20"/>
        </w:rPr>
        <w:t>pandemijskim</w:t>
      </w:r>
      <w:proofErr w:type="spellEnd"/>
      <w:r>
        <w:rPr>
          <w:rFonts w:ascii="Arial" w:hAnsi="Arial" w:cs="Arial"/>
          <w:sz w:val="20"/>
          <w:szCs w:val="20"/>
        </w:rPr>
        <w:t xml:space="preserve"> uvjetima ta da veliki dio poslova, naročito vezana za putovanja i edukacije, nisu realizirana u ovoj godini pa se prebacuju na slijedeće godine, a time i prihodi i rashodi za tu svrhu.</w:t>
      </w:r>
    </w:p>
    <w:p w:rsidR="00D64E24" w:rsidRDefault="00D64E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Planirani vlastiti i ostali prihodi te rashodi financirani iz tih izvora se smanjuju za 36.728,00 kn, odnosno, sa 274.000,00 kn na 237.272,00 kn. Prihodi od donacija nisu realizirani, a manji su i prihodi od pruženih usluga pa se zbog navedenog smanjuje i plan rashoda jer škola rashode iz vlastitih izvora realizira tek kada su financijski pokriveni prihodima tj. Ne troši se nikada unaprijed.</w:t>
      </w:r>
    </w:p>
    <w:p w:rsidR="00E36667" w:rsidRDefault="00E36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Ukupno, plan prihoda i rashoda smanjujemo za </w:t>
      </w:r>
      <w:r w:rsidR="00D64E24">
        <w:rPr>
          <w:rFonts w:ascii="Arial" w:hAnsi="Arial" w:cs="Arial"/>
          <w:sz w:val="20"/>
          <w:szCs w:val="20"/>
        </w:rPr>
        <w:t>12.981.093</w:t>
      </w:r>
      <w:r>
        <w:rPr>
          <w:rFonts w:ascii="Arial" w:hAnsi="Arial" w:cs="Arial"/>
          <w:sz w:val="20"/>
          <w:szCs w:val="20"/>
        </w:rPr>
        <w:t xml:space="preserve">,00 kn i rebalansirani plan iznosi </w:t>
      </w:r>
      <w:r w:rsidR="00D64E24">
        <w:rPr>
          <w:rFonts w:ascii="Arial" w:hAnsi="Arial" w:cs="Arial"/>
          <w:sz w:val="20"/>
          <w:szCs w:val="20"/>
        </w:rPr>
        <w:t>18.470.514,00</w:t>
      </w:r>
      <w:r>
        <w:rPr>
          <w:rFonts w:ascii="Arial" w:hAnsi="Arial" w:cs="Arial"/>
          <w:sz w:val="20"/>
          <w:szCs w:val="20"/>
        </w:rPr>
        <w:t xml:space="preserve"> kn</w:t>
      </w:r>
      <w:r w:rsidR="00D926EB">
        <w:rPr>
          <w:rFonts w:ascii="Arial" w:hAnsi="Arial" w:cs="Arial"/>
          <w:sz w:val="20"/>
          <w:szCs w:val="20"/>
        </w:rPr>
        <w:t xml:space="preserve">. Na spomenute projekte se odnosi smanjenje u iznosu </w:t>
      </w:r>
      <w:r w:rsidR="00D64E24">
        <w:rPr>
          <w:rFonts w:ascii="Arial" w:hAnsi="Arial" w:cs="Arial"/>
          <w:sz w:val="20"/>
          <w:szCs w:val="20"/>
        </w:rPr>
        <w:t>12.848.976,00</w:t>
      </w:r>
      <w:r w:rsidR="00D926EB">
        <w:rPr>
          <w:rFonts w:ascii="Arial" w:hAnsi="Arial" w:cs="Arial"/>
          <w:sz w:val="20"/>
          <w:szCs w:val="20"/>
        </w:rPr>
        <w:t xml:space="preserve"> kn, a na redovno poslovanje </w:t>
      </w:r>
      <w:r w:rsidR="00D64E24">
        <w:rPr>
          <w:rFonts w:ascii="Arial" w:hAnsi="Arial" w:cs="Arial"/>
          <w:sz w:val="20"/>
          <w:szCs w:val="20"/>
        </w:rPr>
        <w:t>132.117</w:t>
      </w:r>
      <w:r w:rsidR="00D926EB">
        <w:rPr>
          <w:rFonts w:ascii="Arial" w:hAnsi="Arial" w:cs="Arial"/>
          <w:sz w:val="20"/>
          <w:szCs w:val="20"/>
        </w:rPr>
        <w:t>,00 kn i to zbog smanjenja odobrenih sredstava iz Županijskog proračuna.</w:t>
      </w:r>
    </w:p>
    <w:p w:rsidR="00D926EB" w:rsidRDefault="00D926E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Plan prihoda i rashoda ostaje uravnotežen.</w:t>
      </w:r>
    </w:p>
    <w:p w:rsidR="00C740E1" w:rsidRPr="003B7687" w:rsidRDefault="00C740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Sve promjene, po propisanim kontima za </w:t>
      </w:r>
      <w:r w:rsidR="00C40F08">
        <w:rPr>
          <w:rFonts w:ascii="Arial" w:hAnsi="Arial" w:cs="Arial"/>
          <w:sz w:val="20"/>
          <w:szCs w:val="20"/>
        </w:rPr>
        <w:t>planiranje</w:t>
      </w:r>
      <w:r w:rsidR="004C7E27">
        <w:rPr>
          <w:rFonts w:ascii="Arial" w:hAnsi="Arial" w:cs="Arial"/>
          <w:sz w:val="20"/>
          <w:szCs w:val="20"/>
        </w:rPr>
        <w:t xml:space="preserve">, te izvorima financiranja, </w:t>
      </w:r>
      <w:r>
        <w:rPr>
          <w:rFonts w:ascii="Arial" w:hAnsi="Arial" w:cs="Arial"/>
          <w:sz w:val="20"/>
          <w:szCs w:val="20"/>
        </w:rPr>
        <w:t xml:space="preserve"> su dani u tablici REBALANS PLANA PRIHODA I RASHODA ZA 202</w:t>
      </w:r>
      <w:r w:rsidR="004C7E2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godinu.</w:t>
      </w:r>
      <w:r w:rsidR="00C40F08">
        <w:rPr>
          <w:rFonts w:ascii="Arial" w:hAnsi="Arial" w:cs="Arial"/>
          <w:sz w:val="20"/>
          <w:szCs w:val="20"/>
        </w:rPr>
        <w:t xml:space="preserve"> U tablici je vidljiva promjena plana prihoda i rashoda po vrsti prihoda i rashoda u ukupnom iznosu, ali i ta promjena plana po izvorima financiranja.</w:t>
      </w:r>
    </w:p>
    <w:sectPr w:rsidR="00C740E1" w:rsidRPr="003B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8559E"/>
    <w:multiLevelType w:val="hybridMultilevel"/>
    <w:tmpl w:val="063EEF12"/>
    <w:lvl w:ilvl="0" w:tplc="2A3E13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87"/>
    <w:rsid w:val="0014427A"/>
    <w:rsid w:val="0017339B"/>
    <w:rsid w:val="001D060A"/>
    <w:rsid w:val="002023C9"/>
    <w:rsid w:val="00223CCC"/>
    <w:rsid w:val="003A215B"/>
    <w:rsid w:val="003B7687"/>
    <w:rsid w:val="00406355"/>
    <w:rsid w:val="004255C9"/>
    <w:rsid w:val="00484CD0"/>
    <w:rsid w:val="004C7E27"/>
    <w:rsid w:val="005E30F3"/>
    <w:rsid w:val="005F71CA"/>
    <w:rsid w:val="00615A87"/>
    <w:rsid w:val="0063184C"/>
    <w:rsid w:val="00653AA2"/>
    <w:rsid w:val="00915B18"/>
    <w:rsid w:val="00945E5F"/>
    <w:rsid w:val="00C40F08"/>
    <w:rsid w:val="00C740E1"/>
    <w:rsid w:val="00D329D1"/>
    <w:rsid w:val="00D64E24"/>
    <w:rsid w:val="00D76E47"/>
    <w:rsid w:val="00D926EB"/>
    <w:rsid w:val="00E36667"/>
    <w:rsid w:val="00E653A5"/>
    <w:rsid w:val="00F1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92D8"/>
  <w15:chartTrackingRefBased/>
  <w15:docId w15:val="{C2B26B90-D486-441F-8C45-E945F3EA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2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</dc:creator>
  <cp:keywords/>
  <dc:description/>
  <cp:lastModifiedBy>Korisnik</cp:lastModifiedBy>
  <cp:revision>9</cp:revision>
  <dcterms:created xsi:type="dcterms:W3CDTF">2020-12-15T16:49:00Z</dcterms:created>
  <dcterms:modified xsi:type="dcterms:W3CDTF">2022-02-02T11:08:00Z</dcterms:modified>
</cp:coreProperties>
</file>