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C8" w:rsidRDefault="00F91CC8" w:rsidP="001D4745">
      <w:pPr>
        <w:jc w:val="both"/>
      </w:pPr>
      <w:r>
        <w:t>Na temelju članka</w:t>
      </w:r>
      <w:r w:rsidR="00B76A5A">
        <w:t xml:space="preserve"> 26. i 27. Zakona o radu</w:t>
      </w:r>
      <w:r w:rsidR="00720F65">
        <w:t xml:space="preserve"> (NN 93/14 i 127/17)</w:t>
      </w:r>
      <w:r w:rsidR="00B76A5A">
        <w:t xml:space="preserve"> </w:t>
      </w:r>
      <w:r>
        <w:t xml:space="preserve"> </w:t>
      </w:r>
      <w:r w:rsidR="00720F65">
        <w:t xml:space="preserve">članka </w:t>
      </w:r>
      <w:r w:rsidR="00514E23">
        <w:t xml:space="preserve"> 71. </w:t>
      </w:r>
      <w:r>
        <w:t>Statuta</w:t>
      </w:r>
      <w:r w:rsidR="00720F65">
        <w:t xml:space="preserve"> škole ,</w:t>
      </w:r>
      <w:r>
        <w:t xml:space="preserve"> a sukladno </w:t>
      </w:r>
      <w:r w:rsidR="00720F65">
        <w:t xml:space="preserve">Općoj </w:t>
      </w:r>
      <w:r>
        <w:t>uredb</w:t>
      </w:r>
      <w:r w:rsidR="00720F65">
        <w:t>i</w:t>
      </w:r>
      <w:r>
        <w:t xml:space="preserve"> o zaštiti osobnih podataka (EU 2016/679)  i Zakona o provedbi Opće uredbe o zaštiti osobnih podataka (Narodne novine  broj: 42/18.) Školski odbor nakon prethodnog savjetovanja sa sindikalnim povjerenikom na s</w:t>
      </w:r>
      <w:r w:rsidR="00410C4E">
        <w:t xml:space="preserve">jednici održanoj dana  18. prosinca 2018. </w:t>
      </w:r>
      <w:r>
        <w:t xml:space="preserve">donosi </w:t>
      </w:r>
    </w:p>
    <w:p w:rsidR="00F91CC8" w:rsidRDefault="00F91CC8" w:rsidP="00F91CC8">
      <w:r>
        <w:t xml:space="preserve"> </w:t>
      </w:r>
    </w:p>
    <w:p w:rsidR="00F91CC8" w:rsidRPr="00514E23" w:rsidRDefault="00F91CC8" w:rsidP="00F91CC8">
      <w:pPr>
        <w:rPr>
          <w:b/>
        </w:rPr>
      </w:pPr>
      <w:r w:rsidRPr="00514E23">
        <w:rPr>
          <w:b/>
        </w:rPr>
        <w:t xml:space="preserve">                                                      PRAVILNIK   O KORIŠTENJU SUSTAVA VIDEONADZORA  </w:t>
      </w:r>
    </w:p>
    <w:p w:rsidR="00F91CC8" w:rsidRDefault="00F91CC8" w:rsidP="00F91CC8">
      <w:r>
        <w:t xml:space="preserve"> </w:t>
      </w:r>
    </w:p>
    <w:p w:rsidR="00F91CC8" w:rsidRPr="00514E23" w:rsidRDefault="00F91CC8" w:rsidP="00514E23">
      <w:pPr>
        <w:jc w:val="center"/>
        <w:rPr>
          <w:b/>
        </w:rPr>
      </w:pPr>
      <w:r w:rsidRPr="00514E23">
        <w:rPr>
          <w:b/>
        </w:rPr>
        <w:t>I. OPĆE ODREDBE</w:t>
      </w:r>
    </w:p>
    <w:p w:rsidR="001F3303" w:rsidRDefault="001F3303" w:rsidP="00514E23">
      <w:pPr>
        <w:jc w:val="center"/>
      </w:pPr>
      <w:r>
        <w:t>Članak 1.</w:t>
      </w:r>
    </w:p>
    <w:p w:rsidR="003110CB" w:rsidRDefault="003110CB" w:rsidP="003110CB">
      <w:pPr>
        <w:jc w:val="both"/>
      </w:pPr>
      <w:r>
        <w:t>(1)</w:t>
      </w:r>
      <w:r>
        <w:tab/>
        <w:t xml:space="preserve">Škola kao poslodavac – voditelj obrade podataka može koristiti </w:t>
      </w:r>
      <w:proofErr w:type="spellStart"/>
      <w:r>
        <w:t>videonadzor</w:t>
      </w:r>
      <w:proofErr w:type="spellEnd"/>
      <w:r>
        <w:t xml:space="preserve"> sukladno Zakonu o provedbi opće uredbe o zaštiti osobnih podataka, Zakonu o zaštiti na radu te </w:t>
      </w:r>
      <w:proofErr w:type="spellStart"/>
      <w:r>
        <w:t>podzakonskim</w:t>
      </w:r>
      <w:proofErr w:type="spellEnd"/>
      <w:r>
        <w:t xml:space="preserve"> aktima kojima se regulira zaštita osobnih podataka i provedba sustava tehničke zaštite.</w:t>
      </w:r>
    </w:p>
    <w:p w:rsidR="001F3303" w:rsidRDefault="003110CB" w:rsidP="003110CB">
      <w:pPr>
        <w:jc w:val="both"/>
      </w:pPr>
      <w:r>
        <w:t>(2)</w:t>
      </w:r>
      <w:r>
        <w:tab/>
        <w:t xml:space="preserve">Prilikom prikupljanja, pohranjivanja čuvanja i korištenja podataka prikupljenih </w:t>
      </w:r>
      <w:proofErr w:type="spellStart"/>
      <w:r>
        <w:t>videonadzorom</w:t>
      </w:r>
      <w:proofErr w:type="spellEnd"/>
      <w:r>
        <w:t xml:space="preserve"> voditelj obrade – škola je dužna zaštititi podatke sukladno uredbi (EU) 2016 679 EUROPSKOG PARLAMENTA I VIJEĆA od 27.travnja 2016. godine o zaštiti pojedinaca u vezi s obradom osobnih podataka i slobodnom kretanju takvih podataka te o stavljanju izvan snage Direktive 95/46EZ (Opća uredba o zaštiti podataka) i Zakonu o provedbi opće uredbe o zaštiti podataka te </w:t>
      </w:r>
      <w:proofErr w:type="spellStart"/>
      <w:r>
        <w:t>podzakonskim</w:t>
      </w:r>
      <w:proofErr w:type="spellEnd"/>
      <w:r>
        <w:t xml:space="preserve"> propisima.</w:t>
      </w:r>
    </w:p>
    <w:p w:rsidR="001F3303" w:rsidRDefault="00514E23" w:rsidP="00514E23">
      <w:pPr>
        <w:jc w:val="center"/>
      </w:pPr>
      <w:r>
        <w:t>Č</w:t>
      </w:r>
      <w:r w:rsidR="001F3303">
        <w:t>lanak 2.</w:t>
      </w:r>
    </w:p>
    <w:p w:rsidR="00F91CC8" w:rsidRDefault="00F91CC8" w:rsidP="003110CB">
      <w:pPr>
        <w:jc w:val="both"/>
      </w:pPr>
      <w:r>
        <w:t>(1) Ovim Pravilnikom o korištenju sustava video nadzora (dalje u teks</w:t>
      </w:r>
      <w:r w:rsidR="00514E23">
        <w:t xml:space="preserve">tu: Pravilnik) u  </w:t>
      </w:r>
      <w:r w:rsidR="00514E23" w:rsidRPr="00514E23">
        <w:rPr>
          <w:b/>
        </w:rPr>
        <w:t xml:space="preserve">Medicinskoj </w:t>
      </w:r>
      <w:r w:rsidRPr="00514E23">
        <w:rPr>
          <w:b/>
        </w:rPr>
        <w:t>školi</w:t>
      </w:r>
      <w:r w:rsidR="00514E23">
        <w:t xml:space="preserve">  </w:t>
      </w:r>
      <w:r w:rsidR="00514E23" w:rsidRPr="00514E23">
        <w:rPr>
          <w:b/>
        </w:rPr>
        <w:t>Bjelova</w:t>
      </w:r>
      <w:r w:rsidR="00514E23">
        <w:t xml:space="preserve">r </w:t>
      </w:r>
      <w:r>
        <w:t xml:space="preserve">(dalje u tekstu: Škola) definira se svrha i opseg podataka koji se prikupljaju, način i vrijeme čuvanja, te uporaba snimljenih podataka, zaštita prava učenika i ostalih korisnika usluga Škole, radnika i svih drugih osoba koje borave u Školi. </w:t>
      </w:r>
    </w:p>
    <w:p w:rsidR="00F91CC8" w:rsidRDefault="00F91CC8" w:rsidP="003110CB">
      <w:pPr>
        <w:jc w:val="both"/>
      </w:pPr>
      <w:r>
        <w:t xml:space="preserve"> (2) Ovaj Pravilnik primjenjuje se na odgovarajući način sukladno zakonskim i </w:t>
      </w:r>
      <w:proofErr w:type="spellStart"/>
      <w:r>
        <w:t>po</w:t>
      </w:r>
      <w:r w:rsidR="00514E23">
        <w:t>d</w:t>
      </w:r>
      <w:r>
        <w:t>zakonskim</w:t>
      </w:r>
      <w:proofErr w:type="spellEnd"/>
      <w:r>
        <w:t xml:space="preserve"> aktima kojima se uređuje i regulira zaštita osobnih podataka i provedba sustava tehničke zaštite.  </w:t>
      </w:r>
    </w:p>
    <w:p w:rsidR="00F91CC8" w:rsidRDefault="00F91CC8" w:rsidP="003110CB">
      <w:pPr>
        <w:jc w:val="both"/>
      </w:pPr>
      <w:r>
        <w:t xml:space="preserve">(3) Izrazi koji se u ovom Pravilniku koriste, a koji imaju rodno značenje, bez obzira na to jesu li korišteni u muškom ili ženskom rodu, obuhvaćaju na jednak način i muški i ženski rod. </w:t>
      </w:r>
    </w:p>
    <w:p w:rsidR="00F91CC8" w:rsidRDefault="00F91CC8" w:rsidP="00F91CC8">
      <w:r>
        <w:t xml:space="preserve"> </w:t>
      </w:r>
    </w:p>
    <w:p w:rsidR="00F91CC8" w:rsidRPr="00514E23" w:rsidRDefault="00F91CC8" w:rsidP="00514E23">
      <w:pPr>
        <w:jc w:val="center"/>
        <w:rPr>
          <w:b/>
        </w:rPr>
      </w:pPr>
      <w:r w:rsidRPr="00514E23">
        <w:rPr>
          <w:b/>
        </w:rPr>
        <w:t>II. SVRHA VIDEO NADZORA</w:t>
      </w:r>
    </w:p>
    <w:p w:rsidR="00F91CC8" w:rsidRDefault="00F91CC8" w:rsidP="00514E23">
      <w:pPr>
        <w:jc w:val="center"/>
      </w:pPr>
      <w:r>
        <w:t xml:space="preserve">Članak </w:t>
      </w:r>
      <w:r w:rsidR="001F3303">
        <w:t>3</w:t>
      </w:r>
      <w:r>
        <w:t>.</w:t>
      </w:r>
    </w:p>
    <w:p w:rsidR="00A7476A" w:rsidRDefault="00A7476A" w:rsidP="00DE034B">
      <w:pPr>
        <w:jc w:val="both"/>
      </w:pPr>
      <w:r>
        <w:t>(1) Obrada  osobnih podataka putem video nadzora može  se provoditi samo u svrhu koja je nužna i opravdana za zaštitu osoba i imovine, ako ne prevladavaju interesi ispitanika koji su u suprotnosti s obradom podataka putem video nadzora.</w:t>
      </w:r>
    </w:p>
    <w:p w:rsidR="00F91CC8" w:rsidRDefault="00F91CC8" w:rsidP="00DE034B">
      <w:pPr>
        <w:jc w:val="both"/>
      </w:pPr>
      <w:r>
        <w:t>(</w:t>
      </w:r>
      <w:r w:rsidR="007F29F8">
        <w:t>2</w:t>
      </w:r>
      <w:r>
        <w:t xml:space="preserve">) Sustav video nadzora koristi se zbog zaštite sigurnosti učenika, radnika, posjetitelja/stranaka i imovine Škole, a posebno radi zaštite one imovine za koju je zakonom određeno da se trajno čuva, te imovine koja služi za pohranjivanje i obradu podataka. </w:t>
      </w:r>
    </w:p>
    <w:p w:rsidR="00F91CC8" w:rsidRDefault="00F91CC8" w:rsidP="00DE034B">
      <w:pPr>
        <w:jc w:val="both"/>
      </w:pPr>
      <w:r>
        <w:t>(</w:t>
      </w:r>
      <w:r w:rsidR="007F29F8">
        <w:t>3</w:t>
      </w:r>
      <w:r>
        <w:t xml:space="preserve">) Sustav video nadzora, uz navedeno u stavku </w:t>
      </w:r>
      <w:r w:rsidR="007F29F8">
        <w:t>2</w:t>
      </w:r>
      <w:r>
        <w:t xml:space="preserve">. ovoga članka, koristi se i za sprečavanje protupravnih radnji usmjerenih prema školskoj imovini od krađe, oštećenja, uništenja i sl.  </w:t>
      </w:r>
    </w:p>
    <w:p w:rsidR="00F91CC8" w:rsidRDefault="00F91CC8" w:rsidP="00F91CC8">
      <w:r>
        <w:lastRenderedPageBreak/>
        <w:t>(</w:t>
      </w:r>
      <w:r w:rsidR="007F29F8">
        <w:t>4</w:t>
      </w:r>
      <w:r>
        <w:t>) Snimke koje su snimljene sustavom video nadzora mogu se isključivo koristiti za navedeno u stavku</w:t>
      </w:r>
      <w:r w:rsidR="007F29F8">
        <w:t xml:space="preserve"> 2</w:t>
      </w:r>
      <w:r>
        <w:t xml:space="preserve">. i </w:t>
      </w:r>
      <w:r w:rsidR="007F29F8">
        <w:t>3</w:t>
      </w:r>
      <w:r>
        <w:t xml:space="preserve">. ovoga članka. </w:t>
      </w:r>
    </w:p>
    <w:p w:rsidR="00F91CC8" w:rsidRDefault="00F91CC8" w:rsidP="00F91CC8">
      <w:r>
        <w:t xml:space="preserve"> </w:t>
      </w:r>
    </w:p>
    <w:p w:rsidR="00F91CC8" w:rsidRPr="00514E23" w:rsidRDefault="00F91CC8" w:rsidP="00514E23">
      <w:pPr>
        <w:jc w:val="center"/>
        <w:rPr>
          <w:b/>
        </w:rPr>
      </w:pPr>
      <w:r w:rsidRPr="00514E23">
        <w:rPr>
          <w:b/>
        </w:rPr>
        <w:t>III. OPSEG, NAČIN I VRIJEME ČUVANJA PODATAKA</w:t>
      </w:r>
    </w:p>
    <w:p w:rsidR="00F91CC8" w:rsidRDefault="00F91CC8" w:rsidP="00514E23">
      <w:pPr>
        <w:jc w:val="center"/>
      </w:pPr>
      <w:r>
        <w:t xml:space="preserve">Članak </w:t>
      </w:r>
      <w:r w:rsidR="00720F65">
        <w:t>4</w:t>
      </w:r>
      <w:r>
        <w:t>.</w:t>
      </w:r>
    </w:p>
    <w:p w:rsidR="00F91CC8" w:rsidRDefault="00F91CC8" w:rsidP="00DE034B">
      <w:pPr>
        <w:jc w:val="both"/>
      </w:pPr>
      <w:r>
        <w:t xml:space="preserve">(1) Sustav video nadzora snima prostor Škole od 0-24 sata, sve dane u tjednu. </w:t>
      </w:r>
    </w:p>
    <w:p w:rsidR="00F91CC8" w:rsidRDefault="00F91CC8" w:rsidP="00DE034B">
      <w:pPr>
        <w:jc w:val="both"/>
      </w:pPr>
      <w:r>
        <w:t xml:space="preserve">(2) Sustav video nadzora snima isključivo prostor Škole (vanjski/ulazni prostor Škole, predvorje Škole, školske hodnike u prizemlju i katu). </w:t>
      </w:r>
    </w:p>
    <w:p w:rsidR="007F29F8" w:rsidRDefault="007F29F8" w:rsidP="00DE034B">
      <w:pPr>
        <w:jc w:val="both"/>
      </w:pPr>
      <w:r>
        <w:t xml:space="preserve">(3) </w:t>
      </w:r>
      <w:proofErr w:type="spellStart"/>
      <w:r>
        <w:t>Videonadzor</w:t>
      </w:r>
      <w:proofErr w:type="spellEnd"/>
      <w:r>
        <w:t xml:space="preserve">  radnih prostorija ne smije obuhvaćati prostorije za odmor, osobnu higijenu i presvlačenje</w:t>
      </w:r>
    </w:p>
    <w:p w:rsidR="00F91CC8" w:rsidRDefault="00F91CC8" w:rsidP="00DE034B">
      <w:pPr>
        <w:jc w:val="both"/>
      </w:pPr>
      <w:r>
        <w:t>(</w:t>
      </w:r>
      <w:r w:rsidR="007F29F8">
        <w:t>4</w:t>
      </w:r>
      <w:r>
        <w:t>) Pravo pristupa osobnim podacima prikupljenim putem video nadzora ima</w:t>
      </w:r>
      <w:r w:rsidR="007F29F8">
        <w:t xml:space="preserve"> odgovorna osoba </w:t>
      </w:r>
      <w:r>
        <w:t xml:space="preserve"> ravnatelj Škole  i osoba koju ravnatelj ovlasti.  </w:t>
      </w:r>
    </w:p>
    <w:p w:rsidR="00F91CC8" w:rsidRDefault="00F91CC8" w:rsidP="00DE034B">
      <w:pPr>
        <w:jc w:val="both"/>
      </w:pPr>
      <w:r>
        <w:t xml:space="preserve"> </w:t>
      </w:r>
      <w:r w:rsidR="007F29F8">
        <w:t>(5</w:t>
      </w:r>
      <w:r>
        <w:t xml:space="preserve">) Osobe iz stavka 3. ovog članka koje imaju pravo pristupa video snimkama daju izjavu o povjerljivosti u kojoj se obvezuju da će sve osobne podatke koje saznaju iz video snimki čuvati kao poslovnu tajnu kako za vrijeme radnog odnosa kod Poslodavca tako i nakon prestanka radnog odnosa. </w:t>
      </w:r>
    </w:p>
    <w:p w:rsidR="00F91CC8" w:rsidRDefault="00F91CC8" w:rsidP="00DE034B">
      <w:pPr>
        <w:jc w:val="both"/>
      </w:pPr>
      <w:r>
        <w:t>(</w:t>
      </w:r>
      <w:r w:rsidR="007F29F8">
        <w:t>6</w:t>
      </w:r>
      <w:r>
        <w:t xml:space="preserve">) Pristup podacima iz stavka (3) ovoga članka imaju nadležna tijela u okviru obavljanja poslova iz svojeg zakonom utvrđenog djelokruga. </w:t>
      </w:r>
    </w:p>
    <w:p w:rsidR="00F91CC8" w:rsidRDefault="00F91CC8" w:rsidP="00514E23">
      <w:pPr>
        <w:jc w:val="center"/>
      </w:pPr>
      <w:r>
        <w:t xml:space="preserve">Članak </w:t>
      </w:r>
      <w:r w:rsidR="00720F65">
        <w:t>5</w:t>
      </w:r>
      <w:r>
        <w:t>.</w:t>
      </w:r>
    </w:p>
    <w:p w:rsidR="00F91CC8" w:rsidRDefault="00F91CC8" w:rsidP="00DE034B">
      <w:pPr>
        <w:jc w:val="both"/>
      </w:pPr>
      <w:r>
        <w:t xml:space="preserve"> (1) Snimke dobivene putem video nadzora mogu se čuvati najviše šest (6) mjeseci, osim ako je drugim zakonom propisan duži rok čuvanja ili ako su dokaz u sudskom, upravnom ili drugom istovrijednom postupku. </w:t>
      </w:r>
    </w:p>
    <w:p w:rsidR="00F91CC8" w:rsidRDefault="00F91CC8" w:rsidP="00DE034B">
      <w:pPr>
        <w:jc w:val="both"/>
      </w:pPr>
      <w:r>
        <w:t xml:space="preserve">(2) U slučajevima počinjenja kaznenog djela, oštećenja ili uništavanja imovine i sl., prikupljeni podaci o takvom događaju mogu se sačuvati kao dokazni materijal te na zahtjev ustupiti pravosudnim i policijskim tijelima.  </w:t>
      </w:r>
    </w:p>
    <w:p w:rsidR="00F91CC8" w:rsidRDefault="00F91CC8" w:rsidP="00F91CC8">
      <w:r>
        <w:t xml:space="preserve"> </w:t>
      </w:r>
    </w:p>
    <w:p w:rsidR="00F91CC8" w:rsidRPr="00514E23" w:rsidRDefault="00F91CC8" w:rsidP="00514E23">
      <w:pPr>
        <w:jc w:val="center"/>
        <w:rPr>
          <w:b/>
        </w:rPr>
      </w:pPr>
      <w:r w:rsidRPr="00514E23">
        <w:rPr>
          <w:b/>
        </w:rPr>
        <w:t>IV. ZAŠTITA PRAVA UČENIKA, RADNIKA I SVIH DRUGIH OSOBA KOJE BORAVE U ŠKOLI</w:t>
      </w:r>
    </w:p>
    <w:p w:rsidR="00F91CC8" w:rsidRDefault="00F91CC8" w:rsidP="00514E23">
      <w:pPr>
        <w:jc w:val="center"/>
      </w:pPr>
      <w:r>
        <w:t xml:space="preserve">Članak </w:t>
      </w:r>
      <w:r w:rsidR="00720F65">
        <w:t>6</w:t>
      </w:r>
      <w:r>
        <w:t>.</w:t>
      </w:r>
    </w:p>
    <w:p w:rsidR="007F29F8" w:rsidRDefault="007F29F8" w:rsidP="00F91CC8"/>
    <w:p w:rsidR="00F91CC8" w:rsidRDefault="00F91CC8" w:rsidP="00DE034B">
      <w:pPr>
        <w:jc w:val="both"/>
      </w:pPr>
      <w:r>
        <w:t xml:space="preserve">(1) Škola je dužna označiti da je objekt odnosno pojedini prostor Škole te vanjska površina pod video nadzorom. </w:t>
      </w:r>
    </w:p>
    <w:p w:rsidR="00514E23" w:rsidRDefault="00F91CC8" w:rsidP="00DE034B">
      <w:pPr>
        <w:jc w:val="both"/>
      </w:pPr>
      <w:r>
        <w:t xml:space="preserve"> (2) Ravnatelj, kao ni bilo koja druga osoba, ne smije koristiti podatke o osobama prikupljene sustavom tehničke zaštite izvan njihove zakonske namjene. </w:t>
      </w:r>
    </w:p>
    <w:p w:rsidR="00514E23" w:rsidRDefault="00514E23" w:rsidP="00F91CC8"/>
    <w:p w:rsidR="00514E23" w:rsidRDefault="00514E23" w:rsidP="00F91CC8"/>
    <w:p w:rsidR="00DE034B" w:rsidRDefault="00DE034B" w:rsidP="00F91CC8"/>
    <w:p w:rsidR="00F91CC8" w:rsidRDefault="00F91CC8" w:rsidP="00F91CC8">
      <w:r>
        <w:t xml:space="preserve">   </w:t>
      </w:r>
    </w:p>
    <w:p w:rsidR="00F91CC8" w:rsidRPr="00514E23" w:rsidRDefault="00F91CC8" w:rsidP="00514E23">
      <w:pPr>
        <w:jc w:val="center"/>
        <w:rPr>
          <w:b/>
        </w:rPr>
      </w:pPr>
      <w:r w:rsidRPr="00514E23">
        <w:rPr>
          <w:b/>
        </w:rPr>
        <w:lastRenderedPageBreak/>
        <w:t>V. ZAVRŠNE ODREDBE</w:t>
      </w:r>
    </w:p>
    <w:p w:rsidR="00F91CC8" w:rsidRDefault="00F91CC8" w:rsidP="00514E23">
      <w:pPr>
        <w:jc w:val="center"/>
      </w:pPr>
      <w:r>
        <w:t xml:space="preserve">Članak </w:t>
      </w:r>
      <w:r w:rsidR="00720F65">
        <w:t>7</w:t>
      </w:r>
      <w:r>
        <w:t>.</w:t>
      </w:r>
    </w:p>
    <w:p w:rsidR="00F91CC8" w:rsidRDefault="00F91CC8" w:rsidP="00F91CC8">
      <w:r>
        <w:t xml:space="preserve">Ovaj Pravilnik stupa na snagu osmog dana od dana objave na oglasnoj ploči Škole. </w:t>
      </w:r>
    </w:p>
    <w:p w:rsidR="00720F65" w:rsidRDefault="00720F65" w:rsidP="00F91CC8"/>
    <w:p w:rsidR="00720F65" w:rsidRDefault="00720F65" w:rsidP="00F91CC8">
      <w:r>
        <w:t xml:space="preserve">                                                                                                            PREDSJEDNIK ŠKOLSKOG ODBORA</w:t>
      </w:r>
      <w:r w:rsidR="0020534E">
        <w:t>:</w:t>
      </w:r>
    </w:p>
    <w:p w:rsidR="0020534E" w:rsidRDefault="0020534E" w:rsidP="0020534E">
      <w:pPr>
        <w:jc w:val="center"/>
      </w:pPr>
      <w:r>
        <w:t xml:space="preserve">                                                                                             Snježana Pašalić</w:t>
      </w:r>
    </w:p>
    <w:p w:rsidR="007F29F8" w:rsidRDefault="00720F65" w:rsidP="00F91CC8">
      <w:r>
        <w:t xml:space="preserve">                                                                                                                ________________________</w:t>
      </w:r>
    </w:p>
    <w:p w:rsidR="00720F65" w:rsidRDefault="00720F65" w:rsidP="00F91CC8"/>
    <w:p w:rsidR="00720F65" w:rsidRDefault="00720F65" w:rsidP="00F91CC8"/>
    <w:p w:rsidR="00F91CC8" w:rsidRDefault="00F91CC8" w:rsidP="00F91CC8">
      <w:r>
        <w:t xml:space="preserve">Pravilnik je objavljen na oglasnoj ploči dana </w:t>
      </w:r>
      <w:r w:rsidR="00410C4E">
        <w:t xml:space="preserve"> 18. prosinca 2018.</w:t>
      </w:r>
      <w:r>
        <w:t xml:space="preserve">, a stupio je  na snagu  </w:t>
      </w:r>
      <w:r w:rsidR="00410C4E">
        <w:t xml:space="preserve">26. prosinca </w:t>
      </w:r>
      <w:r>
        <w:t xml:space="preserve">2018. godine. </w:t>
      </w:r>
    </w:p>
    <w:p w:rsidR="00F91CC8" w:rsidRDefault="00F91CC8" w:rsidP="00F91CC8">
      <w:r>
        <w:t xml:space="preserve"> </w:t>
      </w:r>
    </w:p>
    <w:p w:rsidR="00F91CC8" w:rsidRDefault="00F91CC8" w:rsidP="00F91CC8">
      <w:r>
        <w:t xml:space="preserve"> </w:t>
      </w:r>
    </w:p>
    <w:p w:rsidR="00F91CC8" w:rsidRDefault="00F91CC8" w:rsidP="00F91CC8">
      <w:r>
        <w:t xml:space="preserve"> </w:t>
      </w:r>
      <w:r w:rsidR="00720F65">
        <w:t xml:space="preserve">                                                                                                                         RAVNATELJ</w:t>
      </w:r>
      <w:r w:rsidR="0020534E">
        <w:t>ICA</w:t>
      </w:r>
      <w:r w:rsidR="00720F65">
        <w:t xml:space="preserve"> </w:t>
      </w:r>
      <w:r w:rsidR="0020534E">
        <w:t>:</w:t>
      </w:r>
    </w:p>
    <w:p w:rsidR="0020534E" w:rsidRDefault="0020534E" w:rsidP="00F91CC8">
      <w:r>
        <w:t xml:space="preserve">                                                                                                    Biljana Balenović, </w:t>
      </w:r>
      <w:proofErr w:type="spellStart"/>
      <w:r>
        <w:t>mag.med.biochem</w:t>
      </w:r>
      <w:proofErr w:type="spellEnd"/>
      <w:r>
        <w:t>.</w:t>
      </w:r>
    </w:p>
    <w:p w:rsidR="00720F65" w:rsidRDefault="00720F65" w:rsidP="00F91CC8">
      <w:r>
        <w:t xml:space="preserve">                                                                                                                  _______________________</w:t>
      </w:r>
    </w:p>
    <w:p w:rsidR="00F91CC8" w:rsidRDefault="00F91CC8" w:rsidP="00F91CC8">
      <w:r>
        <w:t xml:space="preserve"> </w:t>
      </w:r>
    </w:p>
    <w:p w:rsidR="00F91CC8" w:rsidRDefault="00720F65" w:rsidP="00F91CC8">
      <w:r>
        <w:t xml:space="preserve">               </w:t>
      </w:r>
      <w:r w:rsidR="00F91CC8">
        <w:t xml:space="preserve">              </w:t>
      </w:r>
      <w:r>
        <w:t xml:space="preserve">                              </w:t>
      </w:r>
    </w:p>
    <w:p w:rsidR="00F91CC8" w:rsidRDefault="00F91CC8" w:rsidP="00F91CC8"/>
    <w:p w:rsidR="00720F65" w:rsidRDefault="00720F65" w:rsidP="00074584">
      <w:pPr>
        <w:spacing w:after="0"/>
      </w:pPr>
      <w:r>
        <w:t xml:space="preserve"> </w:t>
      </w:r>
      <w:r w:rsidR="00F91CC8">
        <w:t xml:space="preserve">KLASA:    </w:t>
      </w:r>
      <w:r w:rsidR="00EA0313">
        <w:t>003-05/18-01/07</w:t>
      </w:r>
    </w:p>
    <w:p w:rsidR="00720F65" w:rsidRDefault="00720F65" w:rsidP="00074584">
      <w:pPr>
        <w:spacing w:after="0"/>
      </w:pPr>
      <w:r>
        <w:t xml:space="preserve"> </w:t>
      </w:r>
      <w:r w:rsidR="00F91CC8">
        <w:t xml:space="preserve">URBROJ: </w:t>
      </w:r>
      <w:r w:rsidR="00EA0313">
        <w:t>2103-65-01-18-1</w:t>
      </w:r>
      <w:bookmarkStart w:id="0" w:name="_GoBack"/>
      <w:bookmarkEnd w:id="0"/>
    </w:p>
    <w:p w:rsidR="00720F65" w:rsidRDefault="00074584" w:rsidP="00074584">
      <w:pPr>
        <w:spacing w:after="0"/>
      </w:pPr>
      <w:r>
        <w:t xml:space="preserve"> U Bjelovaru 18. prosinca 2018. godine</w:t>
      </w:r>
    </w:p>
    <w:sectPr w:rsidR="0072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5EB2"/>
    <w:multiLevelType w:val="hybridMultilevel"/>
    <w:tmpl w:val="8C04E35A"/>
    <w:lvl w:ilvl="0" w:tplc="0C0EE4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45669"/>
    <w:multiLevelType w:val="hybridMultilevel"/>
    <w:tmpl w:val="360E3710"/>
    <w:lvl w:ilvl="0" w:tplc="4A2ABD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317D6"/>
    <w:multiLevelType w:val="hybridMultilevel"/>
    <w:tmpl w:val="C3427386"/>
    <w:lvl w:ilvl="0" w:tplc="591AB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C8"/>
    <w:rsid w:val="00074584"/>
    <w:rsid w:val="001D4745"/>
    <w:rsid w:val="001F3303"/>
    <w:rsid w:val="0020534E"/>
    <w:rsid w:val="00206A51"/>
    <w:rsid w:val="003110CB"/>
    <w:rsid w:val="00410C4E"/>
    <w:rsid w:val="00514E23"/>
    <w:rsid w:val="00560FAC"/>
    <w:rsid w:val="00720F65"/>
    <w:rsid w:val="007F29F8"/>
    <w:rsid w:val="00964671"/>
    <w:rsid w:val="00A20752"/>
    <w:rsid w:val="00A7476A"/>
    <w:rsid w:val="00B76A5A"/>
    <w:rsid w:val="00DA3081"/>
    <w:rsid w:val="00DC72A3"/>
    <w:rsid w:val="00DE034B"/>
    <w:rsid w:val="00EA0313"/>
    <w:rsid w:val="00F91CC8"/>
    <w:rsid w:val="00F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CA06"/>
  <w15:chartTrackingRefBased/>
  <w15:docId w15:val="{A58840CA-4784-43A8-819D-7AB6B491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33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4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15</cp:revision>
  <cp:lastPrinted>2018-12-18T13:52:00Z</cp:lastPrinted>
  <dcterms:created xsi:type="dcterms:W3CDTF">2018-11-21T08:30:00Z</dcterms:created>
  <dcterms:modified xsi:type="dcterms:W3CDTF">2019-01-16T13:15:00Z</dcterms:modified>
</cp:coreProperties>
</file>